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F3" w:rsidRPr="00180EAF" w:rsidRDefault="00FF33F3">
      <w:pPr>
        <w:rPr>
          <w:sz w:val="24"/>
          <w:szCs w:val="24"/>
        </w:rPr>
      </w:pPr>
      <w:r w:rsidRPr="00180EAF">
        <w:rPr>
          <w:sz w:val="24"/>
          <w:szCs w:val="24"/>
        </w:rPr>
        <w:t>Ćwiczenia poranne:</w:t>
      </w:r>
    </w:p>
    <w:p w:rsidR="00FF33F3" w:rsidRPr="00180EAF" w:rsidRDefault="00FF33F3">
      <w:pPr>
        <w:rPr>
          <w:sz w:val="24"/>
          <w:szCs w:val="24"/>
        </w:rPr>
      </w:pPr>
      <w:r w:rsidRPr="00180EAF">
        <w:rPr>
          <w:sz w:val="24"/>
          <w:szCs w:val="24"/>
        </w:rPr>
        <w:t>Zestaw „Trening strażnika przyrody”</w:t>
      </w:r>
    </w:p>
    <w:p w:rsidR="00FF33F3" w:rsidRPr="00180EAF" w:rsidRDefault="00FF33F3">
      <w:pPr>
        <w:rPr>
          <w:sz w:val="24"/>
          <w:szCs w:val="24"/>
        </w:rPr>
      </w:pPr>
      <w:r w:rsidRPr="00180EAF">
        <w:rPr>
          <w:sz w:val="24"/>
          <w:szCs w:val="24"/>
        </w:rPr>
        <w:t xml:space="preserve">Rodzic zachęca dziecko </w:t>
      </w:r>
      <w:r w:rsidRPr="00180EAF">
        <w:rPr>
          <w:sz w:val="24"/>
          <w:szCs w:val="24"/>
        </w:rPr>
        <w:t xml:space="preserve">do ćwiczenia i wyjaśnia, że dobra kondycja i sprawność fizyczna przydadzą się strażnikom przyrody. Prosi o dokładne wykonywanie ćwiczeń. </w:t>
      </w:r>
    </w:p>
    <w:p w:rsidR="00FF33F3" w:rsidRPr="00180EAF" w:rsidRDefault="00FF33F3">
      <w:pPr>
        <w:rPr>
          <w:sz w:val="24"/>
          <w:szCs w:val="24"/>
        </w:rPr>
      </w:pPr>
      <w:r w:rsidRPr="00180EAF">
        <w:rPr>
          <w:sz w:val="24"/>
          <w:szCs w:val="24"/>
        </w:rPr>
        <w:t>Tropiciele – poszukiwanie zagrożeń dla środowiska – ciche chowanie i skradanie się.</w:t>
      </w:r>
    </w:p>
    <w:p w:rsidR="00FF33F3" w:rsidRPr="00180EAF" w:rsidRDefault="00FF33F3">
      <w:pPr>
        <w:rPr>
          <w:sz w:val="24"/>
          <w:szCs w:val="24"/>
        </w:rPr>
      </w:pPr>
      <w:r w:rsidRPr="00180EAF">
        <w:rPr>
          <w:sz w:val="24"/>
          <w:szCs w:val="24"/>
        </w:rPr>
        <w:t xml:space="preserve"> Praca na wysokości – naśladowanie chodzenia na szczudłach (na palcach i sztywnych nogach). Zbieramy śmieci – stanie w małym rozkroku, skłony w przód. </w:t>
      </w:r>
    </w:p>
    <w:p w:rsidR="00FF33F3" w:rsidRPr="00180EAF" w:rsidRDefault="00FF33F3">
      <w:pPr>
        <w:rPr>
          <w:sz w:val="24"/>
          <w:szCs w:val="24"/>
        </w:rPr>
      </w:pPr>
      <w:r w:rsidRPr="00180EAF">
        <w:rPr>
          <w:sz w:val="24"/>
          <w:szCs w:val="24"/>
        </w:rPr>
        <w:t>Ruszam z pomocą – w siadzie uderzanie o podłogę całymi stopami – szybko i wolno.</w:t>
      </w:r>
    </w:p>
    <w:p w:rsidR="003C0E3D" w:rsidRPr="00180EAF" w:rsidRDefault="00FF33F3">
      <w:pPr>
        <w:rPr>
          <w:sz w:val="24"/>
          <w:szCs w:val="24"/>
        </w:rPr>
      </w:pPr>
      <w:r w:rsidRPr="00180EAF">
        <w:rPr>
          <w:sz w:val="24"/>
          <w:szCs w:val="24"/>
        </w:rPr>
        <w:t xml:space="preserve"> Naśladuj mnie – naśladowanie m</w:t>
      </w:r>
      <w:r w:rsidR="002E23B5" w:rsidRPr="00180EAF">
        <w:rPr>
          <w:sz w:val="24"/>
          <w:szCs w:val="24"/>
        </w:rPr>
        <w:t xml:space="preserve">in i gestów pokazywanych przez rodzica. </w:t>
      </w:r>
    </w:p>
    <w:p w:rsidR="00FF33F3" w:rsidRPr="00180EAF" w:rsidRDefault="00FF33F3">
      <w:pPr>
        <w:rPr>
          <w:sz w:val="24"/>
          <w:szCs w:val="24"/>
        </w:rPr>
      </w:pPr>
      <w:r w:rsidRPr="00180EAF">
        <w:rPr>
          <w:sz w:val="24"/>
          <w:szCs w:val="24"/>
        </w:rPr>
        <w:t>Ćwiczenia poranne</w:t>
      </w:r>
    </w:p>
    <w:p w:rsidR="002E23B5" w:rsidRPr="00180EAF" w:rsidRDefault="00FF33F3">
      <w:pPr>
        <w:rPr>
          <w:rFonts w:ascii="Calibri" w:hAnsi="Calibri" w:cs="Calibri"/>
          <w:sz w:val="24"/>
          <w:szCs w:val="24"/>
        </w:rPr>
      </w:pPr>
      <w:r w:rsidRPr="00180EAF">
        <w:rPr>
          <w:sz w:val="24"/>
          <w:szCs w:val="24"/>
        </w:rPr>
        <w:t xml:space="preserve"> Zagadkowy spacer </w:t>
      </w:r>
      <w:r w:rsidR="002E23B5" w:rsidRPr="00180EAF">
        <w:rPr>
          <w:sz w:val="24"/>
          <w:szCs w:val="24"/>
        </w:rPr>
        <w:t>– zabawa sensoryczna. Rodzic  prosi dziecko</w:t>
      </w:r>
      <w:r w:rsidRPr="00180EAF">
        <w:rPr>
          <w:sz w:val="24"/>
          <w:szCs w:val="24"/>
        </w:rPr>
        <w:t xml:space="preserve"> o zdjęcie obuwia i skarpet, a następnie o przejście po ścieżce sensorycznej ułożonej w form</w:t>
      </w:r>
      <w:r w:rsidR="002E23B5" w:rsidRPr="00180EAF">
        <w:rPr>
          <w:sz w:val="24"/>
          <w:szCs w:val="24"/>
        </w:rPr>
        <w:t>ie koła. Dziecko</w:t>
      </w:r>
      <w:r w:rsidR="00180EAF" w:rsidRPr="00180EAF">
        <w:rPr>
          <w:sz w:val="24"/>
          <w:szCs w:val="24"/>
        </w:rPr>
        <w:t xml:space="preserve"> powoli spaceruje</w:t>
      </w:r>
      <w:r w:rsidRPr="00180EAF">
        <w:rPr>
          <w:sz w:val="24"/>
          <w:szCs w:val="24"/>
        </w:rPr>
        <w:t xml:space="preserve"> boso po zróżnicowanych materiałach, przechodz</w:t>
      </w:r>
      <w:r w:rsidR="002E23B5" w:rsidRPr="00180EAF">
        <w:rPr>
          <w:sz w:val="24"/>
          <w:szCs w:val="24"/>
        </w:rPr>
        <w:t xml:space="preserve">ąc po całej ścieżce. </w:t>
      </w:r>
      <w:r w:rsidR="002E23B5" w:rsidRPr="00180EAF">
        <w:rPr>
          <w:sz w:val="24"/>
          <w:szCs w:val="24"/>
        </w:rPr>
        <w:t xml:space="preserve">Rodzic  </w:t>
      </w:r>
      <w:r w:rsidR="002E23B5" w:rsidRPr="00180EAF">
        <w:rPr>
          <w:sz w:val="24"/>
          <w:szCs w:val="24"/>
        </w:rPr>
        <w:t>zachęca dziecko</w:t>
      </w:r>
      <w:r w:rsidRPr="00180EAF">
        <w:rPr>
          <w:sz w:val="24"/>
          <w:szCs w:val="24"/>
        </w:rPr>
        <w:t xml:space="preserve"> do opisywania wrażeń. Środki dydaktyczne: materiały do utworzenia ścieżki sensorycznej: wycieraczka igłowa, folia bąbelkowa, papier pakowy, woreczki z grochem itp. </w:t>
      </w:r>
    </w:p>
    <w:p w:rsidR="002E23B5" w:rsidRPr="00180EAF" w:rsidRDefault="00FF33F3">
      <w:pPr>
        <w:rPr>
          <w:sz w:val="24"/>
          <w:szCs w:val="24"/>
        </w:rPr>
      </w:pPr>
      <w:r w:rsidRPr="00180EAF">
        <w:rPr>
          <w:sz w:val="24"/>
          <w:szCs w:val="24"/>
        </w:rPr>
        <w:t>Segregujemy śmieci – zabawa orie</w:t>
      </w:r>
      <w:r w:rsidR="002E23B5" w:rsidRPr="00180EAF">
        <w:rPr>
          <w:sz w:val="24"/>
          <w:szCs w:val="24"/>
        </w:rPr>
        <w:t xml:space="preserve">ntacyjno-porządkowa. Rodzic </w:t>
      </w:r>
      <w:r w:rsidRPr="00180EAF">
        <w:rPr>
          <w:sz w:val="24"/>
          <w:szCs w:val="24"/>
        </w:rPr>
        <w:t>rozkłada szarfy</w:t>
      </w:r>
      <w:r w:rsidR="002E23B5" w:rsidRPr="00180EAF">
        <w:rPr>
          <w:sz w:val="24"/>
          <w:szCs w:val="24"/>
        </w:rPr>
        <w:t xml:space="preserve"> lub kawałek sznurka, </w:t>
      </w:r>
      <w:r w:rsidRPr="00180EAF">
        <w:rPr>
          <w:sz w:val="24"/>
          <w:szCs w:val="24"/>
        </w:rPr>
        <w:t xml:space="preserve"> w kolorach odpowiadających kolorom pojemników na odpady (niebieska – papier, zielona – szkło, brązowa – </w:t>
      </w:r>
      <w:proofErr w:type="spellStart"/>
      <w:r w:rsidRPr="00180EAF">
        <w:rPr>
          <w:sz w:val="24"/>
          <w:szCs w:val="24"/>
        </w:rPr>
        <w:t>bio</w:t>
      </w:r>
      <w:proofErr w:type="spellEnd"/>
      <w:r w:rsidRPr="00180EAF">
        <w:rPr>
          <w:sz w:val="24"/>
          <w:szCs w:val="24"/>
        </w:rPr>
        <w:t xml:space="preserve">, żółta – metale i tworzywa sztuczne, czarna – </w:t>
      </w:r>
      <w:r w:rsidR="002E23B5" w:rsidRPr="00180EAF">
        <w:rPr>
          <w:sz w:val="24"/>
          <w:szCs w:val="24"/>
        </w:rPr>
        <w:t xml:space="preserve">mieszane). Dziecko </w:t>
      </w:r>
      <w:r w:rsidRPr="00180EAF">
        <w:rPr>
          <w:sz w:val="24"/>
          <w:szCs w:val="24"/>
        </w:rPr>
        <w:t>otrzymują po kilka obrazków z przedmiotami wykonanym</w:t>
      </w:r>
      <w:r w:rsidR="002E23B5" w:rsidRPr="00180EAF">
        <w:rPr>
          <w:sz w:val="24"/>
          <w:szCs w:val="24"/>
        </w:rPr>
        <w:t xml:space="preserve">i z różnych materiałów. Dziecko </w:t>
      </w:r>
      <w:r w:rsidRPr="00180EAF">
        <w:rPr>
          <w:sz w:val="24"/>
          <w:szCs w:val="24"/>
        </w:rPr>
        <w:t>swobodnie</w:t>
      </w:r>
      <w:r w:rsidR="002E23B5" w:rsidRPr="00180EAF">
        <w:rPr>
          <w:sz w:val="24"/>
          <w:szCs w:val="24"/>
        </w:rPr>
        <w:t xml:space="preserve"> biega</w:t>
      </w:r>
      <w:r w:rsidR="00180EAF" w:rsidRPr="00180EAF">
        <w:rPr>
          <w:sz w:val="24"/>
          <w:szCs w:val="24"/>
        </w:rPr>
        <w:t xml:space="preserve"> po pomieszczeniu </w:t>
      </w:r>
      <w:r w:rsidRPr="00180EAF">
        <w:rPr>
          <w:sz w:val="24"/>
          <w:szCs w:val="24"/>
        </w:rPr>
        <w:t xml:space="preserve"> a n</w:t>
      </w:r>
      <w:r w:rsidR="002E23B5" w:rsidRPr="00180EAF">
        <w:rPr>
          <w:sz w:val="24"/>
          <w:szCs w:val="24"/>
        </w:rPr>
        <w:t>a hasło: Sprzątamy – umieszcza</w:t>
      </w:r>
      <w:r w:rsidRPr="00180EAF">
        <w:rPr>
          <w:sz w:val="24"/>
          <w:szCs w:val="24"/>
        </w:rPr>
        <w:t xml:space="preserve"> swoje przedmioty w odpowiednich szarfach, np. szarfa żółta – plastikowe butelki, szarfa zielona – słoiki, szarfa brązowa – skór</w:t>
      </w:r>
      <w:r w:rsidR="002E23B5" w:rsidRPr="00180EAF">
        <w:rPr>
          <w:sz w:val="24"/>
          <w:szCs w:val="24"/>
        </w:rPr>
        <w:t>ka od banana. Na koniec wspólnie sprawdzamy popraw</w:t>
      </w:r>
      <w:r w:rsidRPr="00180EAF">
        <w:rPr>
          <w:sz w:val="24"/>
          <w:szCs w:val="24"/>
        </w:rPr>
        <w:t xml:space="preserve">ność wykonania zadania. </w:t>
      </w:r>
    </w:p>
    <w:p w:rsidR="00180EAF" w:rsidRPr="00180EAF" w:rsidRDefault="00FF33F3">
      <w:pPr>
        <w:rPr>
          <w:sz w:val="24"/>
          <w:szCs w:val="24"/>
        </w:rPr>
      </w:pPr>
      <w:r w:rsidRPr="00180EAF">
        <w:rPr>
          <w:sz w:val="24"/>
          <w:szCs w:val="24"/>
        </w:rPr>
        <w:t>Środki dydaktyczne: obrazki z przedmiotami wykonanymi z różnych materiałów, szarfy</w:t>
      </w:r>
      <w:r w:rsidR="002E23B5" w:rsidRPr="00180EAF">
        <w:rPr>
          <w:sz w:val="24"/>
          <w:szCs w:val="24"/>
        </w:rPr>
        <w:t xml:space="preserve"> lub sznurki</w:t>
      </w:r>
      <w:r w:rsidRPr="00180EAF">
        <w:rPr>
          <w:sz w:val="24"/>
          <w:szCs w:val="24"/>
        </w:rPr>
        <w:t xml:space="preserve">: niebieska, zielona, brązowa, żółta, czarna </w:t>
      </w:r>
    </w:p>
    <w:p w:rsidR="00FF33F3" w:rsidRPr="00180EAF" w:rsidRDefault="00FF33F3">
      <w:pPr>
        <w:rPr>
          <w:sz w:val="24"/>
          <w:szCs w:val="24"/>
        </w:rPr>
      </w:pPr>
      <w:r w:rsidRPr="00180EAF">
        <w:rPr>
          <w:sz w:val="24"/>
          <w:szCs w:val="24"/>
        </w:rPr>
        <w:t xml:space="preserve">Kto pierwszy, ten lepszy – zabawa orientacyjno-porządkowa. </w:t>
      </w:r>
      <w:r w:rsidR="002E23B5" w:rsidRPr="00180EAF">
        <w:rPr>
          <w:sz w:val="24"/>
          <w:szCs w:val="24"/>
        </w:rPr>
        <w:t xml:space="preserve">Rodzic </w:t>
      </w:r>
      <w:r w:rsidR="002E23B5" w:rsidRPr="00180EAF">
        <w:rPr>
          <w:sz w:val="24"/>
          <w:szCs w:val="24"/>
        </w:rPr>
        <w:t xml:space="preserve"> trzyma piłkę w dłoniach. Dziecko ją obserwuje i wyobraża sobie, że również jest piłka. Uważnie naśladuje</w:t>
      </w:r>
      <w:r w:rsidRPr="00180EAF">
        <w:rPr>
          <w:sz w:val="24"/>
          <w:szCs w:val="24"/>
        </w:rPr>
        <w:t xml:space="preserve"> ruchy, jakie wykonuje p</w:t>
      </w:r>
      <w:r w:rsidR="002E23B5" w:rsidRPr="00180EAF">
        <w:rPr>
          <w:sz w:val="24"/>
          <w:szCs w:val="24"/>
        </w:rPr>
        <w:t xml:space="preserve">iłka poruszana przez </w:t>
      </w:r>
      <w:r w:rsidRPr="00180EAF">
        <w:rPr>
          <w:sz w:val="24"/>
          <w:szCs w:val="24"/>
        </w:rPr>
        <w:t xml:space="preserve"> </w:t>
      </w:r>
      <w:r w:rsidR="002E23B5" w:rsidRPr="00180EAF">
        <w:rPr>
          <w:sz w:val="24"/>
          <w:szCs w:val="24"/>
        </w:rPr>
        <w:t>Rodzic</w:t>
      </w:r>
      <w:r w:rsidR="002E23B5" w:rsidRPr="00180EAF">
        <w:rPr>
          <w:sz w:val="24"/>
          <w:szCs w:val="24"/>
        </w:rPr>
        <w:t>a</w:t>
      </w:r>
      <w:r w:rsidR="002E23B5" w:rsidRPr="00180EAF">
        <w:rPr>
          <w:sz w:val="24"/>
          <w:szCs w:val="24"/>
        </w:rPr>
        <w:t xml:space="preserve">  </w:t>
      </w:r>
      <w:r w:rsidRPr="00180EAF">
        <w:rPr>
          <w:sz w:val="24"/>
          <w:szCs w:val="24"/>
        </w:rPr>
        <w:t>np.: – odbijanie piłki o podłogę – dzieci skaczą rytmicznie; – kołysanie piłki – dzieci kołyszą się w takim tempie, w jakim porusza się piłka; – toczenie piłki – dzieci kładą się i turlają po podłodze. Środki dydaktyczne: piłka</w:t>
      </w:r>
    </w:p>
    <w:p w:rsidR="00FF33F3" w:rsidRPr="00180EAF" w:rsidRDefault="00FF33F3">
      <w:pPr>
        <w:rPr>
          <w:sz w:val="24"/>
          <w:szCs w:val="24"/>
        </w:rPr>
      </w:pPr>
    </w:p>
    <w:p w:rsidR="00FF33F3" w:rsidRPr="00180EAF" w:rsidRDefault="00FF33F3">
      <w:pPr>
        <w:rPr>
          <w:sz w:val="24"/>
          <w:szCs w:val="24"/>
        </w:rPr>
      </w:pPr>
      <w:bookmarkStart w:id="0" w:name="_GoBack"/>
      <w:bookmarkEnd w:id="0"/>
    </w:p>
    <w:sectPr w:rsidR="00FF33F3" w:rsidRPr="00180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F3"/>
    <w:rsid w:val="00131678"/>
    <w:rsid w:val="00180EAF"/>
    <w:rsid w:val="002E23B5"/>
    <w:rsid w:val="003C0E3D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D41A3-9008-4E6E-BF69-845CA505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2021-04-06T17:25:00Z</dcterms:created>
  <dcterms:modified xsi:type="dcterms:W3CDTF">2021-04-06T18:07:00Z</dcterms:modified>
</cp:coreProperties>
</file>